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560C" w14:textId="77777777" w:rsidR="005E448D" w:rsidRDefault="005E448D" w:rsidP="005E448D">
      <w:pPr>
        <w:rPr>
          <w:rFonts w:ascii="Asap" w:hAnsi="Asap"/>
        </w:rPr>
      </w:pPr>
    </w:p>
    <w:p w14:paraId="3FF3DA3C" w14:textId="77777777" w:rsidR="005E448D" w:rsidRDefault="005E448D" w:rsidP="005E448D">
      <w:pPr>
        <w:rPr>
          <w:rFonts w:ascii="Asap" w:hAnsi="Asap"/>
        </w:rPr>
      </w:pPr>
    </w:p>
    <w:p w14:paraId="162CBAEC" w14:textId="77777777" w:rsidR="005E448D" w:rsidRDefault="005E448D" w:rsidP="005E448D">
      <w:pPr>
        <w:rPr>
          <w:rFonts w:ascii="Asap" w:hAnsi="Asap"/>
        </w:rPr>
      </w:pPr>
    </w:p>
    <w:p w14:paraId="51648D17" w14:textId="77777777" w:rsidR="005E448D" w:rsidRDefault="005E448D" w:rsidP="005E448D">
      <w:pPr>
        <w:rPr>
          <w:rFonts w:ascii="Asap" w:hAnsi="Asap"/>
        </w:rPr>
      </w:pPr>
    </w:p>
    <w:p w14:paraId="35E89795" w14:textId="77777777" w:rsidR="005E448D" w:rsidRDefault="005E448D" w:rsidP="005E448D">
      <w:pPr>
        <w:rPr>
          <w:rFonts w:ascii="Asap" w:hAnsi="Asap"/>
        </w:rPr>
      </w:pPr>
    </w:p>
    <w:p w14:paraId="6E2CA54F" w14:textId="514E2517" w:rsidR="005E448D" w:rsidRPr="00525878" w:rsidRDefault="00BA2B6B" w:rsidP="005E448D">
      <w:pPr>
        <w:rPr>
          <w:rFonts w:ascii="Asap" w:hAnsi="Asap"/>
          <w:b/>
          <w:bCs/>
          <w:sz w:val="36"/>
          <w:szCs w:val="36"/>
        </w:rPr>
      </w:pPr>
      <w:r w:rsidRPr="00525878">
        <w:rPr>
          <w:rFonts w:ascii="Asap" w:hAnsi="Asap"/>
          <w:b/>
          <w:bCs/>
          <w:sz w:val="36"/>
          <w:szCs w:val="36"/>
        </w:rPr>
        <w:t>Osallistumistodistus</w:t>
      </w:r>
    </w:p>
    <w:p w14:paraId="6EC3F0B9" w14:textId="5626182A" w:rsidR="00697841" w:rsidRDefault="00BA2B6B" w:rsidP="005E448D">
      <w:pPr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Pyynnöstä todistan, että</w:t>
      </w:r>
      <w:r w:rsidR="00A41FDB">
        <w:rPr>
          <w:rFonts w:ascii="Asap" w:hAnsi="Asap"/>
          <w:sz w:val="20"/>
          <w:szCs w:val="20"/>
        </w:rPr>
        <w:t xml:space="preserve"> </w:t>
      </w:r>
      <w:r w:rsidR="00B864D7" w:rsidRPr="00B864D7">
        <w:rPr>
          <w:rFonts w:ascii="Asap" w:hAnsi="Asap"/>
          <w:i/>
          <w:iCs/>
          <w:sz w:val="28"/>
          <w:szCs w:val="28"/>
        </w:rPr>
        <w:t>Etunimi Sukunimi</w:t>
      </w:r>
      <w:r w:rsidR="00A41FDB" w:rsidRPr="00B864D7">
        <w:rPr>
          <w:rFonts w:ascii="Asap" w:hAnsi="Asap"/>
          <w:i/>
          <w:iCs/>
          <w:sz w:val="28"/>
          <w:szCs w:val="28"/>
        </w:rPr>
        <w:t xml:space="preserve"> </w:t>
      </w:r>
      <w:r w:rsidR="00A41FDB">
        <w:rPr>
          <w:rFonts w:ascii="Asap" w:hAnsi="Asap"/>
          <w:sz w:val="20"/>
          <w:szCs w:val="20"/>
        </w:rPr>
        <w:t>on osallistunut seuraaviin Suomen Fysioterapeuttien järjestämiin täydennyskoulutuksiin:</w:t>
      </w:r>
    </w:p>
    <w:p w14:paraId="1B226FAA" w14:textId="77777777" w:rsidR="00A41FDB" w:rsidRDefault="00A41FDB" w:rsidP="005E448D">
      <w:pPr>
        <w:rPr>
          <w:rFonts w:ascii="Asap" w:hAnsi="Asap"/>
          <w:sz w:val="20"/>
          <w:szCs w:val="20"/>
        </w:rPr>
      </w:pPr>
    </w:p>
    <w:p w14:paraId="5A1C9904" w14:textId="52E9422A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4.4.2017 Kuntoutus kouluilla - yhteistyöfoorumi koulun ja kuntoutuksen arjen sujumiseksi (4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162721FF" w14:textId="3ADE2DD3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18.5.2017 Fysioterapeutti 2.0 </w:t>
      </w:r>
      <w:r w:rsidR="00967285" w:rsidRPr="00E103B7">
        <w:rPr>
          <w:rStyle w:val="normaltextrun"/>
          <w:rFonts w:ascii="Asap" w:hAnsi="Asap" w:cs="Calibri"/>
          <w:i/>
          <w:iCs/>
          <w:sz w:val="20"/>
          <w:szCs w:val="20"/>
        </w:rPr>
        <w:t>-</w:t>
      </w:r>
      <w:r w:rsidR="00967285">
        <w:rPr>
          <w:rStyle w:val="normaltextrun"/>
          <w:rFonts w:ascii="Asap" w:hAnsi="Asap" w:cs="Calibri"/>
          <w:i/>
          <w:iCs/>
          <w:sz w:val="20"/>
          <w:szCs w:val="20"/>
        </w:rPr>
        <w:t xml:space="preserve"> </w:t>
      </w: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Fysioterapeutin ydinosaaminen ja tulevaisuus -seminaari (8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64FEA8E" w14:textId="41FEC2EE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29.5.2017 Kuinka sanoitan kipuoireisen asiakkaan kohtaamista? Miten ja miksi lääkkeettömät hoitokeinot toimivat, Kuinka tuen kipuoireisen asiakkaan työkykyä?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2E64F41" w14:textId="7CFFF8F8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31.5.2017 Ruoka, ravintolisät ja kipu. Mitä fysioterapeutin tulisi tietää?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87B729E" w14:textId="2EF1F608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1.6.2017 Kivun psykologia ja terapeutin oma jaksaminen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2E8D093" w14:textId="45B457D1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14.6.2017 Miten selkäkipua tulisi hoitaa niin ettei se uusiudu? (2 h) 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1EE3964" w14:textId="18538AF7" w:rsidR="00675A37" w:rsidRPr="00675A37" w:rsidRDefault="00A41FDB" w:rsidP="00675A3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20.9.2017 Parkinson</w:t>
      </w:r>
      <w:r w:rsidR="00017454">
        <w:rPr>
          <w:rStyle w:val="normaltextrun"/>
          <w:rFonts w:ascii="Asap" w:hAnsi="Asap" w:cs="Calibri"/>
          <w:i/>
          <w:iCs/>
          <w:sz w:val="20"/>
          <w:szCs w:val="20"/>
        </w:rPr>
        <w:t>-</w:t>
      </w: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fysioterapian implementointikoulutus</w:t>
      </w:r>
      <w:r w:rsidR="00017454">
        <w:rPr>
          <w:rStyle w:val="normaltextrun"/>
          <w:rFonts w:ascii="Asap" w:hAnsi="Asap" w:cs="Calibri"/>
          <w:i/>
          <w:iCs/>
          <w:sz w:val="20"/>
          <w:szCs w:val="20"/>
        </w:rPr>
        <w:t xml:space="preserve"> </w:t>
      </w: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(0,5 </w:t>
      </w:r>
      <w:r w:rsidR="00017454">
        <w:rPr>
          <w:rStyle w:val="normaltextrun"/>
          <w:rFonts w:ascii="Asap" w:hAnsi="Asap" w:cs="Calibri"/>
          <w:i/>
          <w:iCs/>
          <w:sz w:val="20"/>
          <w:szCs w:val="20"/>
        </w:rPr>
        <w:t>op</w:t>
      </w: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  <w:r w:rsidR="00675A37">
        <w:rPr>
          <w:rStyle w:val="eop"/>
          <w:rFonts w:ascii="Asap" w:hAnsi="Asap"/>
          <w:i/>
          <w:iCs/>
          <w:sz w:val="20"/>
          <w:szCs w:val="20"/>
        </w:rPr>
        <w:br/>
      </w:r>
    </w:p>
    <w:p w14:paraId="766AA670" w14:textId="62D4A83A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22.3.2018 Parkinson</w:t>
      </w:r>
      <w:r w:rsidR="00017454">
        <w:rPr>
          <w:rStyle w:val="normaltextrun"/>
          <w:rFonts w:ascii="Asap" w:hAnsi="Asap" w:cs="Calibri"/>
          <w:i/>
          <w:iCs/>
          <w:sz w:val="20"/>
          <w:szCs w:val="20"/>
        </w:rPr>
        <w:t>-</w:t>
      </w: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fysioterapian implementointikoulutus (0,5 opintopistettä)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4801863" w14:textId="04260B1F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28.11.2018 </w:t>
      </w:r>
      <w:proofErr w:type="spellStart"/>
      <w:r w:rsidRPr="00E103B7">
        <w:rPr>
          <w:rStyle w:val="spellingerror"/>
          <w:rFonts w:ascii="Asap" w:hAnsi="Asap" w:cs="Calibri"/>
          <w:i/>
          <w:iCs/>
          <w:sz w:val="20"/>
          <w:szCs w:val="20"/>
        </w:rPr>
        <w:t>Myofaskiaalisten</w:t>
      </w:r>
      <w:proofErr w:type="spellEnd"/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 rakenteiden osuus tule-toiminnassa, toimintahäiriöissä ja kivussa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  <w:r w:rsidR="00675A37">
        <w:rPr>
          <w:rStyle w:val="eop"/>
          <w:rFonts w:ascii="Asap" w:hAnsi="Asap" w:cs="Calibri"/>
          <w:i/>
          <w:iCs/>
          <w:sz w:val="20"/>
          <w:szCs w:val="20"/>
        </w:rPr>
        <w:br/>
      </w:r>
    </w:p>
    <w:p w14:paraId="04EBFFA7" w14:textId="6949B192" w:rsidR="00A41FDB" w:rsidRPr="00675A37" w:rsidRDefault="00A41FDB" w:rsidP="00675A3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3.4.2020 Koronaan sairastuneen fysioterapia (1,5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6AD94DF7" w14:textId="599C247E" w:rsidR="00675A37" w:rsidRDefault="00A41FDB" w:rsidP="00675A3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8.5.2020 Etäkuntoutuksen perusteet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692EC2B1" w14:textId="5630CA71" w:rsidR="00675A37" w:rsidRP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675A37">
        <w:rPr>
          <w:rStyle w:val="normaltextrun"/>
          <w:rFonts w:ascii="Asap" w:hAnsi="Asap" w:cs="Calibri"/>
          <w:i/>
          <w:iCs/>
          <w:sz w:val="20"/>
          <w:szCs w:val="20"/>
        </w:rPr>
        <w:t xml:space="preserve">15.5.2020 </w:t>
      </w: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Etäfysioterapia aikuisneurologisen asiakkaan kanssa (1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5392CE29" w14:textId="28D334A2" w:rsidR="00A41FDB" w:rsidRP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675A37">
        <w:rPr>
          <w:rStyle w:val="normaltextrun"/>
          <w:rFonts w:ascii="Asap" w:hAnsi="Asap" w:cs="Calibri"/>
          <w:i/>
          <w:iCs/>
          <w:sz w:val="20"/>
          <w:szCs w:val="20"/>
        </w:rPr>
        <w:t>20.5.2020 Kipukuntoutusta etänä (1 h)</w:t>
      </w:r>
      <w:r w:rsidRPr="00675A3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365D0DB" w14:textId="5EB73B8E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27.5.2020 Sepelvaltimotauti ja liikunta – tutkittua tietoa ja käytännön vinkkejä (1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33AFB43D" w14:textId="6E490C32" w:rsidR="00A41FDB" w:rsidRP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9.6.2020 Kotona asuvien iäkkäiden aktiivinen arki ja kaatumisten ehkäisy (1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6A25A0E" w14:textId="77777777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19.8.2020 Polven ja lonkan nivelrikon fysioterapiasuositus – osa 1 (1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4D65B961" w14:textId="356D2260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26.9.2020 Polven ja lonkan nivelrikon fysioterapiasuositus – osa </w:t>
      </w:r>
      <w:r w:rsidR="0051736B">
        <w:rPr>
          <w:rStyle w:val="normaltextrun"/>
          <w:rFonts w:ascii="Asap" w:hAnsi="Asap" w:cs="Calibri"/>
          <w:i/>
          <w:iCs/>
          <w:sz w:val="20"/>
          <w:szCs w:val="20"/>
        </w:rPr>
        <w:t>2</w:t>
      </w: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 (1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2971FDFB" w14:textId="79AF340F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22.9.2020 </w:t>
      </w:r>
      <w:proofErr w:type="spellStart"/>
      <w:r w:rsidRPr="00E103B7">
        <w:rPr>
          <w:rStyle w:val="spellingerror"/>
          <w:rFonts w:ascii="Asap" w:hAnsi="Asap" w:cs="Calibri"/>
          <w:i/>
          <w:iCs/>
          <w:sz w:val="20"/>
          <w:szCs w:val="20"/>
        </w:rPr>
        <w:t>Explain</w:t>
      </w:r>
      <w:proofErr w:type="spellEnd"/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 </w:t>
      </w:r>
      <w:proofErr w:type="spellStart"/>
      <w:r w:rsidRPr="00E103B7">
        <w:rPr>
          <w:rStyle w:val="spellingerror"/>
          <w:rFonts w:ascii="Asap" w:hAnsi="Asap" w:cs="Calibri"/>
          <w:i/>
          <w:iCs/>
          <w:sz w:val="20"/>
          <w:szCs w:val="20"/>
        </w:rPr>
        <w:t>train</w:t>
      </w:r>
      <w:proofErr w:type="spellEnd"/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  <w:r w:rsidR="001C7275">
        <w:rPr>
          <w:rStyle w:val="eop"/>
          <w:rFonts w:ascii="Asap" w:hAnsi="Asap" w:cs="Calibri"/>
          <w:i/>
          <w:iCs/>
          <w:sz w:val="20"/>
          <w:szCs w:val="20"/>
        </w:rPr>
        <w:br/>
      </w:r>
    </w:p>
    <w:p w14:paraId="150DD73F" w14:textId="77777777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13.4.2021 Kroonisen väsymysoireyhtymän kuntoutus (2,5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265AFD97" w14:textId="4E574E8E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1.11.2021 Long COVID - pitkän koronan tunnistaminen ja kuntoutus (1,5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2F982D11" w14:textId="182C6074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 xml:space="preserve">19.8.2021 Epäspesifi selkäkipu - missä </w:t>
      </w:r>
      <w:proofErr w:type="gramStart"/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mennään?</w:t>
      </w:r>
      <w:r w:rsidR="003C768E">
        <w:rPr>
          <w:rStyle w:val="normaltextrun"/>
          <w:rFonts w:ascii="Asap" w:hAnsi="Asap" w:cs="Calibri"/>
          <w:i/>
          <w:iCs/>
          <w:sz w:val="20"/>
          <w:szCs w:val="20"/>
        </w:rPr>
        <w:t>,</w:t>
      </w:r>
      <w:proofErr w:type="gramEnd"/>
      <w:r w:rsidR="003C768E">
        <w:rPr>
          <w:rStyle w:val="normaltextrun"/>
          <w:rFonts w:ascii="Asap" w:hAnsi="Asap" w:cs="Calibri"/>
          <w:i/>
          <w:iCs/>
          <w:sz w:val="20"/>
          <w:szCs w:val="20"/>
        </w:rPr>
        <w:t xml:space="preserve"> j</w:t>
      </w: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ohdanto aiheeseen (1,5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3C07E18" w14:textId="797CFCE2" w:rsidR="001C7275" w:rsidRP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2.9.2021 Selkäkipuisen asiakkaan kohtaaminen – kivusta puhumisen taito, osa 1 (1,5 h)</w:t>
      </w:r>
      <w:r w:rsidRPr="001C7275">
        <w:rPr>
          <w:rStyle w:val="scxw16169758"/>
          <w:rFonts w:ascii="Asap" w:hAnsi="Asap" w:cs="Calibri"/>
          <w:i/>
          <w:iCs/>
          <w:sz w:val="20"/>
          <w:szCs w:val="20"/>
        </w:rPr>
        <w:t> </w:t>
      </w:r>
    </w:p>
    <w:p w14:paraId="5C65BBA4" w14:textId="4AFE5386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9.9.2021 Selkäkipuisen asiakkaan kohtaaminen – kivusta puhumisen taito, osa 2 (1,5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4141D6F" w14:textId="19D72B67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30.9.2021 Spesifi tutkiminen sekä liikkumisen ja toimintakyvyn arviointi (2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3A83ABF2" w14:textId="6EA8BB39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13.10.2021 Erotusdiagnostiikka ja kliininen päättely (2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5FA85BCB" w14:textId="5A236B5F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26.10.2021 Lanneselän liikekontrollin spesifi tutkiminen: mitä, milloin, kenelle? (1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382994F" w14:textId="3A622504" w:rsidR="00A41FDB" w:rsidRPr="003C768E" w:rsidRDefault="00A41FDB" w:rsidP="003C768E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10.11.2021 Liikekontrollin harjoittelu alaselkä- kipuisilla: vaikuttavuus ja toteutus (1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4440100A" w14:textId="6232CFC3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25.11.2021 Lantionpohja ja epäspesifi selkäkipu (1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68B42D24" w14:textId="5259465A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5.10.2021 Yleistä fyysisestä aktiivisuudesta sekä sen taloudellisista ja yhteiskunnallisista vaikutuksista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0234DDF" w14:textId="45ECD4B8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7.10.2021 Voiko fyysinen aktiivisuus ja liikunta olla ”lääkettä” syöpään sairastuneelle?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32D0C774" w14:textId="29A97182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11.10.2021 Miten "kännykkänuori"/-lapsi motivoidaan liikkumaan? (2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54CB09CA" w14:textId="647459D2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15.10.2021 Syöminen, ruoka ja keho suhteessa liikuntaan (2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BA5BF62" w14:textId="5EA6C612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20.10.2021 Mistä motivaatio ikääntyneiden harjoitteluun? Yksin, ryhmässä tai kotona. (2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78750C49" w14:textId="3F099940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 xml:space="preserve">28.10.2021 Onko liike aina lääke? </w:t>
      </w:r>
      <w:r w:rsidRPr="001C7275">
        <w:rPr>
          <w:rStyle w:val="normaltextrun"/>
          <w:rFonts w:ascii="Arial" w:hAnsi="Arial" w:cs="Arial"/>
          <w:i/>
          <w:iCs/>
          <w:sz w:val="20"/>
          <w:szCs w:val="20"/>
        </w:rPr>
        <w:t>​</w:t>
      </w: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- Fyysinen aktiivisuus hermoston ja lihasten sairauksissa (2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  <w:r w:rsidR="001C7275">
        <w:rPr>
          <w:rStyle w:val="eop"/>
          <w:rFonts w:ascii="Asap" w:hAnsi="Asap" w:cs="Calibri"/>
          <w:i/>
          <w:iCs/>
          <w:sz w:val="20"/>
          <w:szCs w:val="20"/>
        </w:rPr>
        <w:br/>
      </w:r>
    </w:p>
    <w:p w14:paraId="0050AAFE" w14:textId="77777777" w:rsidR="003C768E" w:rsidRDefault="003C768E" w:rsidP="003C768E">
      <w:pPr>
        <w:pStyle w:val="paragraph"/>
        <w:textAlignment w:val="baseline"/>
        <w:rPr>
          <w:rFonts w:ascii="Asap" w:hAnsi="Asap"/>
          <w:i/>
          <w:iCs/>
          <w:sz w:val="20"/>
          <w:szCs w:val="20"/>
        </w:rPr>
      </w:pPr>
    </w:p>
    <w:p w14:paraId="26CBBACA" w14:textId="77777777" w:rsidR="003C768E" w:rsidRDefault="003C768E" w:rsidP="003C768E">
      <w:pPr>
        <w:pStyle w:val="paragraph"/>
        <w:textAlignment w:val="baseline"/>
        <w:rPr>
          <w:rFonts w:ascii="Asap" w:hAnsi="Asap"/>
          <w:i/>
          <w:iCs/>
          <w:sz w:val="20"/>
          <w:szCs w:val="20"/>
        </w:rPr>
      </w:pPr>
    </w:p>
    <w:p w14:paraId="6E4DD961" w14:textId="70C9A289" w:rsid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 xml:space="preserve">20.01.2022 Ohjaus ja neuvonta – yksi tehokkaimmista keinoista selkäkivun hoidossa </w:t>
      </w:r>
      <w:r w:rsidRPr="001C7275">
        <w:rPr>
          <w:rStyle w:val="normaltextrun"/>
          <w:rFonts w:ascii="Asap" w:hAnsi="Asap"/>
          <w:i/>
          <w:iCs/>
          <w:sz w:val="20"/>
          <w:szCs w:val="20"/>
        </w:rPr>
        <w:t>(1,5 h)</w:t>
      </w:r>
      <w:r w:rsidRPr="001C7275">
        <w:rPr>
          <w:rStyle w:val="eop"/>
          <w:rFonts w:ascii="Asap" w:hAnsi="Asap"/>
          <w:i/>
          <w:iCs/>
          <w:sz w:val="20"/>
          <w:szCs w:val="20"/>
        </w:rPr>
        <w:t> </w:t>
      </w:r>
    </w:p>
    <w:p w14:paraId="48468003" w14:textId="026D42BB" w:rsidR="00A41FDB" w:rsidRPr="001C7275" w:rsidRDefault="00A41FDB" w:rsidP="001C7275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1C7275">
        <w:rPr>
          <w:rStyle w:val="normaltextrun"/>
          <w:rFonts w:ascii="Asap" w:hAnsi="Asap" w:cs="Calibri"/>
          <w:i/>
          <w:iCs/>
          <w:sz w:val="20"/>
          <w:szCs w:val="20"/>
        </w:rPr>
        <w:t>27.01.2022 -behavioraalinen lähestymistapa – suositeltua, mutta mitä se tarkoittaa? (1,5 h)</w:t>
      </w:r>
      <w:r w:rsidRPr="001C727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53A9D279" w14:textId="34A5B535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01.02.2022 Alaselkäkivun kokemuksellisuus ja psykofyysinen fysioterapia (1,5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34FC5CF3" w14:textId="542591B7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17.02.2022 Lasten ja nuorten selkäkipu (1,5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5086ACD2" w14:textId="4053F3B2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3.3.2022 Fysikaalinen terapia, </w:t>
      </w:r>
      <w:proofErr w:type="spellStart"/>
      <w:r w:rsidRPr="00E103B7">
        <w:rPr>
          <w:rStyle w:val="spellingerror"/>
          <w:rFonts w:ascii="Asap" w:hAnsi="Asap" w:cs="Calibri"/>
          <w:i/>
          <w:iCs/>
          <w:sz w:val="20"/>
          <w:szCs w:val="20"/>
        </w:rPr>
        <w:t>elektroterapia</w:t>
      </w:r>
      <w:proofErr w:type="spellEnd"/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 ja </w:t>
      </w:r>
      <w:proofErr w:type="spellStart"/>
      <w:r w:rsidRPr="00E103B7">
        <w:rPr>
          <w:rStyle w:val="spellingerror"/>
          <w:rFonts w:ascii="Asap" w:hAnsi="Asap" w:cs="Calibri"/>
          <w:i/>
          <w:iCs/>
          <w:sz w:val="20"/>
          <w:szCs w:val="20"/>
        </w:rPr>
        <w:t>neuraalikudoksen</w:t>
      </w:r>
      <w:proofErr w:type="spellEnd"/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 xml:space="preserve"> mobilisointi, historian havinaa vai käypää kuntoutusta? (1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59A0C642" w14:textId="6FB8C1D0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15.03.2022 Harjoittelun yleiset vaikutukset alaselkäkipukuntoutuksessa – Painonhallintaa, pystyvyyden tunteen parantamista vai rangan vahvistamista?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7E2C73E" w14:textId="1DF033B6" w:rsidR="00A41FDB" w:rsidRPr="00E103B7" w:rsidRDefault="00A41FDB" w:rsidP="00E103B7">
      <w:pPr>
        <w:pStyle w:val="paragraph"/>
        <w:numPr>
          <w:ilvl w:val="0"/>
          <w:numId w:val="1"/>
        </w:numPr>
        <w:textAlignment w:val="baseline"/>
        <w:rPr>
          <w:rFonts w:ascii="Asap" w:hAnsi="Asap"/>
          <w:i/>
          <w:iCs/>
          <w:sz w:val="20"/>
          <w:szCs w:val="20"/>
        </w:rPr>
      </w:pPr>
      <w:r w:rsidRPr="00E103B7">
        <w:rPr>
          <w:rStyle w:val="normaltextrun"/>
          <w:rFonts w:ascii="Asap" w:hAnsi="Asap" w:cs="Calibri"/>
          <w:i/>
          <w:iCs/>
          <w:sz w:val="20"/>
          <w:szCs w:val="20"/>
        </w:rPr>
        <w:t>24.03.2022 Manuaalinen terapia alaselkäkivussa: Ollako, vai eikö olla? (2 h)</w:t>
      </w:r>
      <w:r w:rsidRPr="00E103B7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0427366E" w14:textId="22FC9D5E" w:rsidR="001C49F5" w:rsidRPr="00B864D7" w:rsidRDefault="001C49F5" w:rsidP="001C49F5">
      <w:pPr>
        <w:pStyle w:val="paragraph"/>
        <w:numPr>
          <w:ilvl w:val="0"/>
          <w:numId w:val="1"/>
        </w:numPr>
        <w:textAlignment w:val="baseline"/>
        <w:rPr>
          <w:rStyle w:val="eop"/>
          <w:rFonts w:ascii="Asap" w:hAnsi="Asap"/>
          <w:i/>
          <w:iCs/>
          <w:sz w:val="20"/>
          <w:szCs w:val="20"/>
        </w:rPr>
      </w:pPr>
      <w:r w:rsidRPr="001C49F5">
        <w:rPr>
          <w:rStyle w:val="normaltextrun"/>
          <w:rFonts w:ascii="Asap" w:hAnsi="Asap" w:cs="Calibri"/>
          <w:i/>
          <w:iCs/>
          <w:sz w:val="20"/>
          <w:szCs w:val="20"/>
        </w:rPr>
        <w:t>7.4.2022 Voima- ja liikkuvuusharjoittelu epäspesifissä selkäkivussa (2 h)</w:t>
      </w:r>
      <w:r w:rsidRPr="001C49F5">
        <w:rPr>
          <w:rStyle w:val="eop"/>
          <w:rFonts w:ascii="Asap" w:hAnsi="Asap" w:cs="Calibri"/>
          <w:i/>
          <w:iCs/>
          <w:sz w:val="20"/>
          <w:szCs w:val="20"/>
        </w:rPr>
        <w:t> </w:t>
      </w:r>
    </w:p>
    <w:p w14:paraId="5371C6ED" w14:textId="77777777" w:rsidR="00B864D7" w:rsidRDefault="00B864D7" w:rsidP="00B864D7">
      <w:pPr>
        <w:pStyle w:val="paragraph"/>
        <w:textAlignment w:val="baseline"/>
        <w:rPr>
          <w:rStyle w:val="eop"/>
          <w:rFonts w:ascii="Asap" w:hAnsi="Asap" w:cs="Calibri"/>
          <w:i/>
          <w:iCs/>
          <w:sz w:val="20"/>
          <w:szCs w:val="20"/>
        </w:rPr>
      </w:pPr>
    </w:p>
    <w:p w14:paraId="6E907067" w14:textId="005C0DA5" w:rsidR="00B864D7" w:rsidRDefault="00B864D7" w:rsidP="00B864D7">
      <w:pPr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Helsingissä X.X.2022</w:t>
      </w:r>
    </w:p>
    <w:p w14:paraId="4771BB52" w14:textId="77777777" w:rsidR="00F119CE" w:rsidRDefault="00F119CE" w:rsidP="00B864D7">
      <w:pPr>
        <w:rPr>
          <w:rFonts w:ascii="Asap" w:hAnsi="Asap"/>
          <w:sz w:val="20"/>
          <w:szCs w:val="20"/>
        </w:rPr>
      </w:pPr>
    </w:p>
    <w:p w14:paraId="32805247" w14:textId="77777777" w:rsidR="00F119CE" w:rsidRDefault="00F119CE" w:rsidP="00B864D7">
      <w:pPr>
        <w:rPr>
          <w:rFonts w:ascii="Asap" w:hAnsi="Asap"/>
          <w:sz w:val="20"/>
          <w:szCs w:val="20"/>
        </w:rPr>
      </w:pPr>
    </w:p>
    <w:p w14:paraId="45B35B0D" w14:textId="62BDD66F" w:rsidR="00F119CE" w:rsidRDefault="00F119CE" w:rsidP="00B864D7">
      <w:pPr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_________________________________________</w:t>
      </w:r>
    </w:p>
    <w:p w14:paraId="760ABC51" w14:textId="1FF1F168" w:rsidR="00B864D7" w:rsidRDefault="00F119CE" w:rsidP="00B864D7">
      <w:pPr>
        <w:rPr>
          <w:rFonts w:ascii="Asap" w:hAnsi="Asap"/>
          <w:i/>
          <w:iCs/>
          <w:sz w:val="28"/>
          <w:szCs w:val="28"/>
        </w:rPr>
      </w:pPr>
      <w:r>
        <w:rPr>
          <w:rFonts w:ascii="Asap" w:hAnsi="Asap"/>
          <w:i/>
          <w:iCs/>
          <w:sz w:val="28"/>
          <w:szCs w:val="28"/>
        </w:rPr>
        <w:t>Juho Korpi</w:t>
      </w:r>
    </w:p>
    <w:p w14:paraId="26C97A89" w14:textId="7E441D84" w:rsidR="00B864D7" w:rsidRDefault="00F119CE" w:rsidP="00B864D7">
      <w:pPr>
        <w:rPr>
          <w:rFonts w:ascii="Asap" w:hAnsi="Asap"/>
          <w:sz w:val="20"/>
          <w:szCs w:val="20"/>
        </w:rPr>
      </w:pPr>
      <w:r>
        <w:rPr>
          <w:rFonts w:ascii="Asap" w:hAnsi="Asap"/>
          <w:sz w:val="20"/>
          <w:szCs w:val="20"/>
        </w:rPr>
        <w:t>K</w:t>
      </w:r>
      <w:r w:rsidR="00B864D7">
        <w:rPr>
          <w:rFonts w:ascii="Asap" w:hAnsi="Asap"/>
          <w:sz w:val="20"/>
          <w:szCs w:val="20"/>
        </w:rPr>
        <w:t>ehittämisasiantuntija</w:t>
      </w:r>
      <w:r w:rsidR="00B864D7">
        <w:rPr>
          <w:rFonts w:ascii="Asap" w:hAnsi="Asap"/>
          <w:sz w:val="20"/>
          <w:szCs w:val="20"/>
        </w:rPr>
        <w:br/>
        <w:t xml:space="preserve">Suomen Fysioterapeutit – </w:t>
      </w:r>
      <w:proofErr w:type="spellStart"/>
      <w:r w:rsidR="00B864D7">
        <w:rPr>
          <w:rFonts w:ascii="Asap" w:hAnsi="Asap"/>
          <w:sz w:val="20"/>
          <w:szCs w:val="20"/>
        </w:rPr>
        <w:t>Finlands</w:t>
      </w:r>
      <w:proofErr w:type="spellEnd"/>
      <w:r w:rsidR="00B864D7">
        <w:rPr>
          <w:rFonts w:ascii="Asap" w:hAnsi="Asap"/>
          <w:sz w:val="20"/>
          <w:szCs w:val="20"/>
        </w:rPr>
        <w:t xml:space="preserve"> </w:t>
      </w:r>
      <w:proofErr w:type="spellStart"/>
      <w:r w:rsidR="00B864D7">
        <w:rPr>
          <w:rFonts w:ascii="Asap" w:hAnsi="Asap"/>
          <w:sz w:val="20"/>
          <w:szCs w:val="20"/>
        </w:rPr>
        <w:t>Fysioterapeuter</w:t>
      </w:r>
      <w:proofErr w:type="spellEnd"/>
      <w:r w:rsidR="00B864D7">
        <w:rPr>
          <w:rFonts w:ascii="Asap" w:hAnsi="Asap"/>
          <w:sz w:val="20"/>
          <w:szCs w:val="20"/>
        </w:rPr>
        <w:t xml:space="preserve"> ry</w:t>
      </w:r>
    </w:p>
    <w:p w14:paraId="687D3790" w14:textId="77777777" w:rsidR="00B864D7" w:rsidRPr="001C49F5" w:rsidRDefault="00B864D7" w:rsidP="00B864D7">
      <w:pPr>
        <w:pStyle w:val="paragraph"/>
        <w:textAlignment w:val="baseline"/>
        <w:rPr>
          <w:rFonts w:ascii="Asap" w:hAnsi="Asap"/>
          <w:i/>
          <w:iCs/>
          <w:sz w:val="20"/>
          <w:szCs w:val="20"/>
        </w:rPr>
      </w:pPr>
    </w:p>
    <w:p w14:paraId="2CDDB823" w14:textId="77777777" w:rsidR="00A41FDB" w:rsidRPr="00E103B7" w:rsidRDefault="00A41FDB" w:rsidP="005E448D">
      <w:pPr>
        <w:rPr>
          <w:rFonts w:ascii="Asap" w:hAnsi="Asap"/>
          <w:i/>
          <w:iCs/>
          <w:sz w:val="20"/>
          <w:szCs w:val="20"/>
        </w:rPr>
      </w:pPr>
    </w:p>
    <w:sectPr w:rsidR="00A41FDB" w:rsidRPr="00E10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E4AD" w14:textId="77777777" w:rsidR="005E448D" w:rsidRDefault="005E448D" w:rsidP="005E448D">
      <w:pPr>
        <w:spacing w:after="0" w:line="240" w:lineRule="auto"/>
      </w:pPr>
      <w:r>
        <w:separator/>
      </w:r>
    </w:p>
  </w:endnote>
  <w:endnote w:type="continuationSeparator" w:id="0">
    <w:p w14:paraId="56CEFC30" w14:textId="77777777" w:rsidR="005E448D" w:rsidRDefault="005E448D" w:rsidP="005E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ap">
    <w:altName w:val="Calibri"/>
    <w:charset w:val="00"/>
    <w:family w:val="swiss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4AC2" w14:textId="77777777" w:rsidR="005E448D" w:rsidRDefault="005E448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773D" w14:textId="77777777" w:rsidR="005E448D" w:rsidRDefault="005E448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1F5A" w14:textId="77777777" w:rsidR="005E448D" w:rsidRDefault="005E448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31DA" w14:textId="77777777" w:rsidR="005E448D" w:rsidRDefault="005E448D" w:rsidP="005E448D">
      <w:pPr>
        <w:spacing w:after="0" w:line="240" w:lineRule="auto"/>
      </w:pPr>
      <w:r>
        <w:separator/>
      </w:r>
    </w:p>
  </w:footnote>
  <w:footnote w:type="continuationSeparator" w:id="0">
    <w:p w14:paraId="47BF5CE9" w14:textId="77777777" w:rsidR="005E448D" w:rsidRDefault="005E448D" w:rsidP="005E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C9CB" w14:textId="691DC0AA" w:rsidR="005E448D" w:rsidRDefault="00BA1333">
    <w:pPr>
      <w:pStyle w:val="Yltunniste"/>
    </w:pPr>
    <w:r>
      <w:rPr>
        <w:noProof/>
      </w:rPr>
      <w:pict w14:anchorId="35753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18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rjelomakkeen_poh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549E" w14:textId="6BC1F51C" w:rsidR="005E448D" w:rsidRDefault="00BA1333">
    <w:pPr>
      <w:pStyle w:val="Yltunniste"/>
    </w:pPr>
    <w:r>
      <w:rPr>
        <w:noProof/>
      </w:rPr>
      <w:pict w14:anchorId="0AE51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189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rjelomakkeen_poh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2C7E" w14:textId="2E9C65FC" w:rsidR="005E448D" w:rsidRDefault="00BA1333">
    <w:pPr>
      <w:pStyle w:val="Yltunniste"/>
    </w:pPr>
    <w:r>
      <w:rPr>
        <w:noProof/>
      </w:rPr>
      <w:pict w14:anchorId="41014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918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rjelomakkeen_poh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04F0"/>
    <w:multiLevelType w:val="hybridMultilevel"/>
    <w:tmpl w:val="4D5E74D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8D"/>
    <w:rsid w:val="00017454"/>
    <w:rsid w:val="00060350"/>
    <w:rsid w:val="00075C13"/>
    <w:rsid w:val="001C49F5"/>
    <w:rsid w:val="001C7275"/>
    <w:rsid w:val="003A2101"/>
    <w:rsid w:val="003C4824"/>
    <w:rsid w:val="003C768E"/>
    <w:rsid w:val="0051736B"/>
    <w:rsid w:val="00525878"/>
    <w:rsid w:val="005C2B46"/>
    <w:rsid w:val="005E448D"/>
    <w:rsid w:val="00675A37"/>
    <w:rsid w:val="007B034B"/>
    <w:rsid w:val="00967285"/>
    <w:rsid w:val="00A41FDB"/>
    <w:rsid w:val="00B864D7"/>
    <w:rsid w:val="00BA1333"/>
    <w:rsid w:val="00BA2B6B"/>
    <w:rsid w:val="00E103B7"/>
    <w:rsid w:val="00F119CE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4EB662"/>
  <w15:chartTrackingRefBased/>
  <w15:docId w15:val="{A29F837C-BFE7-499E-9622-CC3DB019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E4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E448D"/>
  </w:style>
  <w:style w:type="paragraph" w:styleId="Alatunniste">
    <w:name w:val="footer"/>
    <w:basedOn w:val="Normaali"/>
    <w:link w:val="AlatunnisteChar"/>
    <w:uiPriority w:val="99"/>
    <w:unhideWhenUsed/>
    <w:rsid w:val="005E4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E448D"/>
  </w:style>
  <w:style w:type="paragraph" w:customStyle="1" w:styleId="paragraph">
    <w:name w:val="paragraph"/>
    <w:basedOn w:val="Normaali"/>
    <w:rsid w:val="00A4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A41FDB"/>
  </w:style>
  <w:style w:type="character" w:customStyle="1" w:styleId="eop">
    <w:name w:val="eop"/>
    <w:basedOn w:val="Kappaleenoletusfontti"/>
    <w:rsid w:val="00A41FDB"/>
  </w:style>
  <w:style w:type="character" w:customStyle="1" w:styleId="spellingerror">
    <w:name w:val="spellingerror"/>
    <w:basedOn w:val="Kappaleenoletusfontti"/>
    <w:rsid w:val="00A41FDB"/>
  </w:style>
  <w:style w:type="character" w:customStyle="1" w:styleId="scxw16169758">
    <w:name w:val="scxw16169758"/>
    <w:basedOn w:val="Kappaleenoletusfontti"/>
    <w:rsid w:val="00A4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1F30F6BFA807C46806371643647BBA2" ma:contentTypeVersion="12" ma:contentTypeDescription="Luo uusi asiakirja." ma:contentTypeScope="" ma:versionID="e64f0b55dce90a06117b64f6fe9d4173">
  <xsd:schema xmlns:xsd="http://www.w3.org/2001/XMLSchema" xmlns:xs="http://www.w3.org/2001/XMLSchema" xmlns:p="http://schemas.microsoft.com/office/2006/metadata/properties" xmlns:ns2="cc7c6851-649a-4210-9a5c-aa9e58f462da" xmlns:ns3="b3cd21d7-e66e-487f-9010-b98acce7fe08" targetNamespace="http://schemas.microsoft.com/office/2006/metadata/properties" ma:root="true" ma:fieldsID="5bbe5ad2c81e3b2a2be8fb1f23c5c0ab" ns2:_="" ns3:_="">
    <xsd:import namespace="cc7c6851-649a-4210-9a5c-aa9e58f462da"/>
    <xsd:import namespace="b3cd21d7-e66e-487f-9010-b98acce7f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c6851-649a-4210-9a5c-aa9e58f46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21d7-e66e-487f-9010-b98acce7f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05860-9193-430E-ADCF-C74DA2C0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c6851-649a-4210-9a5c-aa9e58f462da"/>
    <ds:schemaRef ds:uri="b3cd21d7-e66e-487f-9010-b98acce7f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23C00-6983-4FBE-B058-7BBAE364F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DC6D4-274E-46CD-A4F3-3CF6887B7A8B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c7c6851-649a-4210-9a5c-aa9e58f462da"/>
    <ds:schemaRef ds:uri="http://purl.org/dc/terms/"/>
    <ds:schemaRef ds:uri="http://schemas.microsoft.com/office/2006/documentManagement/types"/>
    <ds:schemaRef ds:uri="http://schemas.microsoft.com/office/2006/metadata/properties"/>
    <ds:schemaRef ds:uri="b3cd21d7-e66e-487f-9010-b98acce7fe0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Alm</dc:creator>
  <cp:keywords/>
  <dc:description/>
  <cp:lastModifiedBy>Juho Korpi</cp:lastModifiedBy>
  <cp:revision>2</cp:revision>
  <dcterms:created xsi:type="dcterms:W3CDTF">2022-03-25T11:53:00Z</dcterms:created>
  <dcterms:modified xsi:type="dcterms:W3CDTF">2022-03-25T11:53:00Z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0x010100D1F30F6BFA807C46806371643647BBA2</vt:lpwstr>
  </property>
</Properties>
</file>